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16" w:rsidRPr="00A33916" w:rsidRDefault="00A33916" w:rsidP="00A3391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33916">
        <w:rPr>
          <w:rFonts w:asciiTheme="majorBidi" w:hAnsiTheme="majorBidi" w:cstheme="majorBidi"/>
          <w:b/>
          <w:sz w:val="24"/>
          <w:szCs w:val="24"/>
        </w:rPr>
        <w:t>T.C.</w:t>
      </w:r>
    </w:p>
    <w:p w:rsidR="00A33916" w:rsidRPr="00A33916" w:rsidRDefault="00A33916" w:rsidP="00A3391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33916">
        <w:rPr>
          <w:rFonts w:asciiTheme="majorBidi" w:hAnsiTheme="majorBidi" w:cstheme="majorBidi"/>
          <w:b/>
          <w:sz w:val="24"/>
          <w:szCs w:val="24"/>
        </w:rPr>
        <w:t>ÖMERLİ KAYMAKAMLIĞI</w:t>
      </w:r>
      <w:r>
        <w:rPr>
          <w:rFonts w:asciiTheme="majorBidi" w:hAnsiTheme="majorBidi" w:cstheme="majorBidi"/>
          <w:b/>
          <w:sz w:val="24"/>
          <w:szCs w:val="24"/>
        </w:rPr>
        <w:br/>
      </w:r>
      <w:r w:rsidRPr="00A33916">
        <w:rPr>
          <w:rFonts w:asciiTheme="majorBidi" w:hAnsiTheme="majorBidi" w:cstheme="majorBidi"/>
          <w:b/>
          <w:sz w:val="24"/>
          <w:szCs w:val="24"/>
        </w:rPr>
        <w:t>İlçe Müftülüğü</w:t>
      </w:r>
    </w:p>
    <w:p w:rsidR="00A33916" w:rsidRPr="00A33916" w:rsidRDefault="00A33916" w:rsidP="00A3391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33916" w:rsidRPr="00A33916" w:rsidRDefault="00A33916" w:rsidP="00A33916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A33916">
        <w:rPr>
          <w:rFonts w:asciiTheme="majorBidi" w:hAnsiTheme="majorBidi" w:cstheme="majorBidi"/>
          <w:bCs/>
          <w:sz w:val="24"/>
          <w:szCs w:val="24"/>
        </w:rPr>
        <w:t xml:space="preserve">Sayı </w:t>
      </w:r>
      <w:r w:rsidRPr="00A33916">
        <w:rPr>
          <w:rFonts w:asciiTheme="majorBidi" w:hAnsiTheme="majorBidi" w:cstheme="majorBidi"/>
          <w:bCs/>
          <w:sz w:val="24"/>
          <w:szCs w:val="24"/>
        </w:rPr>
        <w:tab/>
        <w:t xml:space="preserve">: 76625271-903.02-                    </w:t>
      </w:r>
      <w:r w:rsidRPr="00A33916">
        <w:rPr>
          <w:rFonts w:asciiTheme="majorBidi" w:hAnsiTheme="majorBidi" w:cstheme="majorBidi"/>
          <w:bCs/>
          <w:sz w:val="24"/>
          <w:szCs w:val="24"/>
        </w:rPr>
        <w:tab/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  <w:t>10.10.2016</w:t>
      </w:r>
      <w:r>
        <w:rPr>
          <w:rFonts w:asciiTheme="majorBidi" w:hAnsiTheme="majorBidi" w:cstheme="majorBidi"/>
          <w:sz w:val="24"/>
          <w:szCs w:val="24"/>
        </w:rPr>
        <w:br/>
        <w:t>Konu:</w:t>
      </w:r>
      <w:r w:rsidRPr="00A33916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Sınav İlanı</w:t>
      </w:r>
      <w:r w:rsidRPr="00A33916">
        <w:rPr>
          <w:rFonts w:asciiTheme="majorBidi" w:hAnsiTheme="majorBidi" w:cstheme="majorBidi"/>
          <w:sz w:val="24"/>
          <w:szCs w:val="24"/>
        </w:rPr>
        <w:tab/>
      </w:r>
    </w:p>
    <w:p w:rsidR="00A33916" w:rsidRPr="00A33916" w:rsidRDefault="00A33916" w:rsidP="00A33916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</w:p>
    <w:p w:rsidR="00A33916" w:rsidRDefault="00A33916" w:rsidP="00A3391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A33916">
        <w:rPr>
          <w:rFonts w:asciiTheme="majorBidi" w:hAnsiTheme="majorBidi" w:cstheme="majorBidi"/>
          <w:b/>
          <w:sz w:val="24"/>
          <w:szCs w:val="24"/>
        </w:rPr>
        <w:t>ÖMERLİ MÜFTÜLÜĞÜNDEN DUYURU</w:t>
      </w:r>
    </w:p>
    <w:p w:rsidR="00AE0C78" w:rsidRPr="00A33916" w:rsidRDefault="00AE0C78" w:rsidP="00A33916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33916" w:rsidRPr="00A33916" w:rsidRDefault="00A33916" w:rsidP="00A339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Görevlisi uzun süreli askerlik görevini ifa eden</w:t>
      </w:r>
      <w:r w:rsidRPr="00A33916">
        <w:rPr>
          <w:rFonts w:asciiTheme="majorBidi" w:hAnsiTheme="majorBidi" w:cstheme="majorBidi"/>
          <w:sz w:val="24"/>
          <w:szCs w:val="24"/>
        </w:rPr>
        <w:t xml:space="preserve"> ve aşağıda </w:t>
      </w:r>
      <w:r w:rsidR="00570951" w:rsidRPr="00A33916">
        <w:rPr>
          <w:rFonts w:asciiTheme="majorBidi" w:hAnsiTheme="majorBidi" w:cstheme="majorBidi"/>
          <w:sz w:val="24"/>
          <w:szCs w:val="24"/>
        </w:rPr>
        <w:t>unvanı</w:t>
      </w:r>
      <w:r w:rsidRPr="00A33916">
        <w:rPr>
          <w:rFonts w:asciiTheme="majorBidi" w:hAnsiTheme="majorBidi" w:cstheme="majorBidi"/>
          <w:sz w:val="24"/>
          <w:szCs w:val="24"/>
        </w:rPr>
        <w:t>, sınıfı ve kadro derecesi yazılı kadroya Diyanet İşleri Başkanlığı Sınav, Atama, Nakil ve Görevde Yükselme Yönetmeliğinin ilgili hükümleri gereğince, birden fazla istekli müracaat ettiği takdirde yarışma sınavı ile vekil imam-hatip alınacaktır.</w:t>
      </w:r>
    </w:p>
    <w:p w:rsidR="00A33916" w:rsidRPr="00A33916" w:rsidRDefault="00A33916" w:rsidP="00A33916">
      <w:pPr>
        <w:jc w:val="both"/>
        <w:rPr>
          <w:rFonts w:asciiTheme="majorBidi" w:hAnsiTheme="majorBidi" w:cstheme="majorBidi"/>
          <w:sz w:val="24"/>
          <w:szCs w:val="24"/>
        </w:rPr>
      </w:pPr>
      <w:r w:rsidRPr="00A33916">
        <w:rPr>
          <w:rFonts w:asciiTheme="majorBidi" w:hAnsiTheme="majorBidi" w:cstheme="majorBidi"/>
          <w:sz w:val="24"/>
          <w:szCs w:val="24"/>
        </w:rPr>
        <w:t>İsteklilerin,</w:t>
      </w:r>
    </w:p>
    <w:p w:rsidR="00A33916" w:rsidRPr="00A33916" w:rsidRDefault="00A33916" w:rsidP="00A33916">
      <w:pPr>
        <w:jc w:val="both"/>
        <w:rPr>
          <w:rFonts w:asciiTheme="majorBidi" w:hAnsiTheme="majorBidi" w:cstheme="majorBidi"/>
          <w:sz w:val="24"/>
          <w:szCs w:val="24"/>
        </w:rPr>
      </w:pPr>
      <w:r w:rsidRPr="00A33916">
        <w:rPr>
          <w:rFonts w:asciiTheme="majorBidi" w:hAnsiTheme="majorBidi" w:cstheme="majorBidi"/>
          <w:sz w:val="24"/>
          <w:szCs w:val="24"/>
        </w:rPr>
        <w:tab/>
        <w:t>1-En az İmam-Hatip Lisesi mezunu olması,</w:t>
      </w:r>
    </w:p>
    <w:p w:rsidR="00A33916" w:rsidRPr="00A33916" w:rsidRDefault="00A33916" w:rsidP="00A33916">
      <w:pPr>
        <w:jc w:val="both"/>
        <w:rPr>
          <w:rFonts w:asciiTheme="majorBidi" w:hAnsiTheme="majorBidi" w:cstheme="majorBidi"/>
          <w:sz w:val="24"/>
          <w:szCs w:val="24"/>
        </w:rPr>
      </w:pPr>
      <w:r w:rsidRPr="00A33916">
        <w:rPr>
          <w:rFonts w:asciiTheme="majorBidi" w:hAnsiTheme="majorBidi" w:cstheme="majorBidi"/>
          <w:sz w:val="24"/>
          <w:szCs w:val="24"/>
        </w:rPr>
        <w:tab/>
        <w:t>2-DHBT Sınavından en az 60 (Altmış) puan almış olması,</w:t>
      </w:r>
    </w:p>
    <w:p w:rsidR="00A33916" w:rsidRPr="00A33916" w:rsidRDefault="00A33916" w:rsidP="00A33916">
      <w:pPr>
        <w:jc w:val="both"/>
        <w:rPr>
          <w:rFonts w:asciiTheme="majorBidi" w:hAnsiTheme="majorBidi" w:cstheme="majorBidi"/>
          <w:sz w:val="24"/>
          <w:szCs w:val="24"/>
        </w:rPr>
      </w:pPr>
      <w:r w:rsidRPr="00A33916">
        <w:rPr>
          <w:rFonts w:asciiTheme="majorBidi" w:hAnsiTheme="majorBidi" w:cstheme="majorBidi"/>
          <w:sz w:val="24"/>
          <w:szCs w:val="24"/>
        </w:rPr>
        <w:tab/>
        <w:t xml:space="preserve">3-İstekliler </w:t>
      </w:r>
      <w:r w:rsidR="007A60F4">
        <w:rPr>
          <w:rFonts w:asciiTheme="majorBidi" w:hAnsiTheme="majorBidi" w:cstheme="majorBidi"/>
          <w:color w:val="FF0000"/>
          <w:sz w:val="24"/>
          <w:szCs w:val="24"/>
        </w:rPr>
        <w:t>28</w:t>
      </w:r>
      <w:r w:rsidRPr="00A33916">
        <w:rPr>
          <w:rFonts w:asciiTheme="majorBidi" w:hAnsiTheme="majorBidi" w:cstheme="majorBidi"/>
          <w:color w:val="FF0000"/>
          <w:sz w:val="24"/>
          <w:szCs w:val="24"/>
        </w:rPr>
        <w:t>/10/2016</w:t>
      </w:r>
      <w:r w:rsidRPr="00A33916">
        <w:rPr>
          <w:rFonts w:asciiTheme="majorBidi" w:hAnsiTheme="majorBidi" w:cstheme="majorBidi"/>
          <w:sz w:val="24"/>
          <w:szCs w:val="24"/>
        </w:rPr>
        <w:t xml:space="preserve"> Pazartesi günü mesai bitimine kadar Kaymakamlık makamından havaleli dilekçe ile müftülüğümüze müracaat etmeleri gerekmektedir.</w:t>
      </w:r>
    </w:p>
    <w:p w:rsidR="00A33916" w:rsidRPr="00A33916" w:rsidRDefault="00A33916" w:rsidP="00A33916">
      <w:pPr>
        <w:jc w:val="both"/>
        <w:rPr>
          <w:rFonts w:asciiTheme="majorBidi" w:hAnsiTheme="majorBidi" w:cstheme="majorBidi"/>
          <w:sz w:val="24"/>
          <w:szCs w:val="24"/>
        </w:rPr>
      </w:pPr>
      <w:r w:rsidRPr="00A33916">
        <w:rPr>
          <w:rFonts w:asciiTheme="majorBidi" w:hAnsiTheme="majorBidi" w:cstheme="majorBidi"/>
          <w:sz w:val="24"/>
          <w:szCs w:val="24"/>
        </w:rPr>
        <w:tab/>
        <w:t xml:space="preserve">Sınav: </w:t>
      </w:r>
      <w:r w:rsidR="007A60F4">
        <w:rPr>
          <w:rFonts w:asciiTheme="majorBidi" w:hAnsiTheme="majorBidi" w:cstheme="majorBidi"/>
          <w:sz w:val="24"/>
          <w:szCs w:val="24"/>
        </w:rPr>
        <w:t>01/11/</w:t>
      </w:r>
      <w:r w:rsidRPr="00A33916">
        <w:rPr>
          <w:rFonts w:asciiTheme="majorBidi" w:hAnsiTheme="majorBidi" w:cstheme="majorBidi"/>
          <w:sz w:val="24"/>
          <w:szCs w:val="24"/>
        </w:rPr>
        <w:t xml:space="preserve">2016 </w:t>
      </w:r>
      <w:r w:rsidR="00570951">
        <w:rPr>
          <w:rFonts w:asciiTheme="majorBidi" w:hAnsiTheme="majorBidi" w:cstheme="majorBidi"/>
          <w:sz w:val="24"/>
          <w:szCs w:val="24"/>
        </w:rPr>
        <w:t>Perşembe</w:t>
      </w:r>
      <w:r w:rsidRPr="00A33916">
        <w:rPr>
          <w:rFonts w:asciiTheme="majorBidi" w:hAnsiTheme="majorBidi" w:cstheme="majorBidi"/>
          <w:sz w:val="24"/>
          <w:szCs w:val="24"/>
        </w:rPr>
        <w:t xml:space="preserve"> günü saat 09:</w:t>
      </w:r>
      <w:r w:rsidR="00F05AD0" w:rsidRPr="00A33916">
        <w:rPr>
          <w:rFonts w:asciiTheme="majorBidi" w:hAnsiTheme="majorBidi" w:cstheme="majorBidi"/>
          <w:sz w:val="24"/>
          <w:szCs w:val="24"/>
        </w:rPr>
        <w:t>30’da Mardin</w:t>
      </w:r>
      <w:r w:rsidRPr="00A33916">
        <w:rPr>
          <w:rFonts w:asciiTheme="majorBidi" w:hAnsiTheme="majorBidi" w:cstheme="majorBidi"/>
          <w:sz w:val="24"/>
          <w:szCs w:val="24"/>
        </w:rPr>
        <w:t xml:space="preserve"> İl Müftülüğünde yapılacaktır.</w:t>
      </w:r>
    </w:p>
    <w:p w:rsidR="00A33916" w:rsidRDefault="00A33916" w:rsidP="00A33916">
      <w:pPr>
        <w:jc w:val="both"/>
        <w:rPr>
          <w:rFonts w:asciiTheme="majorBidi" w:hAnsiTheme="majorBidi" w:cstheme="majorBidi"/>
          <w:sz w:val="24"/>
          <w:szCs w:val="24"/>
        </w:rPr>
      </w:pPr>
      <w:r w:rsidRPr="00A33916">
        <w:rPr>
          <w:rFonts w:asciiTheme="majorBidi" w:hAnsiTheme="majorBidi" w:cstheme="majorBidi"/>
          <w:sz w:val="24"/>
          <w:szCs w:val="24"/>
        </w:rPr>
        <w:t xml:space="preserve">İlan Olunur. </w:t>
      </w:r>
      <w:r>
        <w:rPr>
          <w:rFonts w:asciiTheme="majorBidi" w:hAnsiTheme="majorBidi" w:cstheme="majorBidi"/>
          <w:sz w:val="24"/>
          <w:szCs w:val="24"/>
        </w:rPr>
        <w:t>10.10.2016</w:t>
      </w:r>
    </w:p>
    <w:p w:rsidR="00AE0C78" w:rsidRPr="00A33916" w:rsidRDefault="00AE0C78" w:rsidP="00A33916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05AD0" w:rsidRPr="00F05AD0" w:rsidRDefault="00F05AD0" w:rsidP="00F05AD0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F05AD0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Pr="00F05AD0">
        <w:rPr>
          <w:rFonts w:ascii="Times New Roman" w:hAnsi="Times New Roman" w:cs="Times New Roman"/>
          <w:sz w:val="24"/>
          <w:szCs w:val="24"/>
        </w:rPr>
        <w:t>Fidail</w:t>
      </w:r>
      <w:proofErr w:type="spellEnd"/>
      <w:r w:rsidRPr="00F05AD0">
        <w:rPr>
          <w:rFonts w:ascii="Times New Roman" w:hAnsi="Times New Roman" w:cs="Times New Roman"/>
          <w:sz w:val="24"/>
          <w:szCs w:val="24"/>
        </w:rPr>
        <w:t xml:space="preserve"> UYANI</w:t>
      </w:r>
    </w:p>
    <w:p w:rsidR="00A33916" w:rsidRPr="00F05AD0" w:rsidRDefault="00A33916" w:rsidP="00F05AD0">
      <w:pPr>
        <w:pStyle w:val="AralkYok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F05AD0">
        <w:rPr>
          <w:rFonts w:ascii="Times New Roman" w:hAnsi="Times New Roman" w:cs="Times New Roman"/>
          <w:sz w:val="24"/>
          <w:szCs w:val="24"/>
        </w:rPr>
        <w:t>Müftü V.</w:t>
      </w:r>
    </w:p>
    <w:p w:rsidR="00F05AD0" w:rsidRDefault="00F05AD0" w:rsidP="00A3391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05AD0" w:rsidRDefault="00F05AD0" w:rsidP="00A33916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F05AD0" w:rsidRPr="00A33916" w:rsidRDefault="00F05AD0" w:rsidP="00A33916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037"/>
        <w:gridCol w:w="1620"/>
        <w:gridCol w:w="1800"/>
        <w:gridCol w:w="1800"/>
      </w:tblGrid>
      <w:tr w:rsidR="00A33916" w:rsidRPr="00F05AD0" w:rsidTr="00F05AD0">
        <w:trPr>
          <w:trHeight w:hRule="exact"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b/>
                <w:sz w:val="24"/>
                <w:szCs w:val="24"/>
              </w:rPr>
              <w:t>DERECESİ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</w:tr>
      <w:tr w:rsidR="00A33916" w:rsidRPr="00F05AD0" w:rsidTr="00F05AD0">
        <w:trPr>
          <w:trHeight w:hRule="exact" w:val="56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AD0">
              <w:rPr>
                <w:rFonts w:ascii="Times New Roman" w:hAnsi="Times New Roman" w:cs="Times New Roman"/>
                <w:sz w:val="24"/>
                <w:szCs w:val="24"/>
              </w:rPr>
              <w:t>Yaylatepe</w:t>
            </w:r>
            <w:proofErr w:type="spellEnd"/>
            <w:r w:rsidRPr="00F05AD0">
              <w:rPr>
                <w:rFonts w:ascii="Times New Roman" w:hAnsi="Times New Roman" w:cs="Times New Roman"/>
                <w:sz w:val="24"/>
                <w:szCs w:val="24"/>
              </w:rPr>
              <w:t xml:space="preserve"> Mahalle Camii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16" w:rsidRPr="00F05AD0" w:rsidRDefault="00A33916" w:rsidP="00F05A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AD0">
              <w:rPr>
                <w:rFonts w:ascii="Times New Roman" w:hAnsi="Times New Roman" w:cs="Times New Roman"/>
                <w:sz w:val="24"/>
                <w:szCs w:val="24"/>
              </w:rPr>
              <w:t>DHS</w:t>
            </w:r>
          </w:p>
        </w:tc>
      </w:tr>
    </w:tbl>
    <w:p w:rsidR="00A33916" w:rsidRPr="00A33916" w:rsidRDefault="00A33916" w:rsidP="00F05AD0">
      <w:pPr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sectPr w:rsidR="00A33916" w:rsidRPr="00A33916" w:rsidSect="00AE0C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16"/>
    <w:rsid w:val="00570951"/>
    <w:rsid w:val="007A60F4"/>
    <w:rsid w:val="009F33E0"/>
    <w:rsid w:val="00A33916"/>
    <w:rsid w:val="00AE0C78"/>
    <w:rsid w:val="00F0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BAB2"/>
  <w15:docId w15:val="{81C9FFAD-DC72-4D29-A223-57A6F9E3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5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dumanlı</dc:creator>
  <cp:keywords/>
  <dc:description/>
  <cp:lastModifiedBy>Muhammet Eyüphan BİLGİÇ</cp:lastModifiedBy>
  <cp:revision>4</cp:revision>
  <dcterms:created xsi:type="dcterms:W3CDTF">2016-10-20T06:52:00Z</dcterms:created>
  <dcterms:modified xsi:type="dcterms:W3CDTF">2016-10-20T07:16:00Z</dcterms:modified>
</cp:coreProperties>
</file>